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  <w:bookmarkStart w:id="0" w:name="OLE_LINK4"/>
      <w:bookmarkStart w:id="1" w:name="OLE_LINK2"/>
    </w:p>
    <w:p w14:paraId="5D8F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46E9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3CD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广西自贸区医院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核素治疗病房改造工程项目</w:t>
      </w: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报价文件</w:t>
      </w:r>
    </w:p>
    <w:p w14:paraId="1D6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15D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3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52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6" w:hanging="1606" w:hangingChars="500"/>
        <w:textAlignment w:val="auto"/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广西自贸区医院核素治疗病房改造工程项目</w:t>
      </w:r>
    </w:p>
    <w:p w14:paraId="530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2D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8457B1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采购单位：广西旅发集团广西自贸区医院管理有限公司</w:t>
      </w:r>
    </w:p>
    <w:p w14:paraId="5275A9D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66B6E8D0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响应单位：</w:t>
      </w:r>
    </w:p>
    <w:p w14:paraId="4CD7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3A9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AE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3FD4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>目 录</w:t>
      </w:r>
    </w:p>
    <w:p w14:paraId="12A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1823F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企业营业执照复印件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............................1</w:t>
      </w:r>
    </w:p>
    <w:p w14:paraId="75426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</w:p>
    <w:p w14:paraId="3B131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法定代表人或企业负责人身份证复印件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............2</w:t>
      </w:r>
    </w:p>
    <w:p w14:paraId="5952D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C2FA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服务内容清单彩页、成功案例....................3</w:t>
      </w:r>
    </w:p>
    <w:p w14:paraId="0A8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C4A8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服务承诺书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....................................4</w:t>
      </w:r>
    </w:p>
    <w:p w14:paraId="53E25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FFA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无违法违规承诺书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..............................5</w:t>
      </w:r>
    </w:p>
    <w:p w14:paraId="60DE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912C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报价文件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....................................6-8</w:t>
      </w:r>
    </w:p>
    <w:p w14:paraId="33F99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247B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A636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一、企业营业执照复印件</w:t>
      </w:r>
    </w:p>
    <w:p w14:paraId="5358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E7E5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E1C5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6C71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88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FEBE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3F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法定代表人或企业负责人身份证复印件</w:t>
      </w:r>
    </w:p>
    <w:p w14:paraId="415F7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B649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2C83C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8FE4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C16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03B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5D32D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FC2CE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服务内容清单彩页、成功案例</w:t>
      </w:r>
    </w:p>
    <w:p w14:paraId="00E87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3780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5853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服务承诺书</w:t>
      </w:r>
    </w:p>
    <w:p w14:paraId="1A11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BB7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致:广西旅发集团广西自贸区医院管理有限公司</w:t>
      </w:r>
    </w:p>
    <w:p w14:paraId="1604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9A9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我公司自愿参加贵单位组织的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广西自贸区医院核素治疗病房改造工程项目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文件中的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内容、质量要求、技术标准和要求等实质性内容完全响应。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我公司在此对本项目服务进行以下承诺:</w:t>
      </w:r>
    </w:p>
    <w:p w14:paraId="2549A8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如我公司中标，我们保证保质保量完成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项目服务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A0DF2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在服务周期内，我公司严格按照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文件及合同中的承诺履行。</w:t>
      </w:r>
    </w:p>
    <w:p w14:paraId="14B69E2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在项目服务过程中，因我方造成的损失全部由我方承担。</w:t>
      </w:r>
    </w:p>
    <w:p w14:paraId="66C248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在项目实施过程中，我公司成立专项项目组，专人专职负责项目开展。</w:t>
      </w:r>
    </w:p>
    <w:p w14:paraId="5F1BFD7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我公司本着想甲方之所想，急甲方之所急。在项目服务过程中与甲方密切配合，随时随地提供全过程、全方位的服务、保证各项工作的顺利进行。</w:t>
      </w:r>
    </w:p>
    <w:p w14:paraId="3D31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特此承诺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118B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35EE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D69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7846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52AA3878"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br w:type="page"/>
      </w:r>
    </w:p>
    <w:p w14:paraId="08D6B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无违法违规承诺书</w:t>
      </w:r>
    </w:p>
    <w:p w14:paraId="1460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E63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广西旅发集团广西自贸区医院管理有限公司</w:t>
      </w:r>
    </w:p>
    <w:p w14:paraId="1074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4BA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广西自贸区医院核素治疗病房改造工程项目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中，作出如下承诺：</w:t>
      </w:r>
    </w:p>
    <w:p w14:paraId="2BD021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我公司在参加本次服务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中，最近三年没有出现违法、违规或失信行为；最近三年没有无故弃标的不良记录；最近三年没有受到行政处罚。</w:t>
      </w:r>
    </w:p>
    <w:p w14:paraId="2C789DD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未挂靠、借用资质进行投标等违法违规行为。</w:t>
      </w:r>
    </w:p>
    <w:p w14:paraId="695F3F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提供的相关文件均真实、有效。</w:t>
      </w:r>
    </w:p>
    <w:p w14:paraId="57BA5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特此承诺。</w:t>
      </w:r>
    </w:p>
    <w:p w14:paraId="345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7549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C8C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9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7A7D59BC">
      <w:pP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4B992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报价文件</w:t>
      </w:r>
    </w:p>
    <w:tbl>
      <w:tblPr>
        <w:tblStyle w:val="4"/>
        <w:tblW w:w="10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75"/>
        <w:gridCol w:w="2192"/>
        <w:gridCol w:w="570"/>
        <w:gridCol w:w="615"/>
        <w:gridCol w:w="870"/>
        <w:gridCol w:w="840"/>
        <w:gridCol w:w="3135"/>
        <w:gridCol w:w="939"/>
      </w:tblGrid>
      <w:tr w14:paraId="57AB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报价文件</w:t>
            </w:r>
          </w:p>
        </w:tc>
      </w:tr>
      <w:tr w14:paraId="1AFB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C5D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</w:p>
        </w:tc>
        <w:tc>
          <w:tcPr>
            <w:tcW w:w="5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4C00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4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2026年5月XX日</w:t>
            </w:r>
          </w:p>
        </w:tc>
      </w:tr>
      <w:tr w14:paraId="5086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工程项目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2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工艺及主要材料说明及备注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质保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  <w:t>期（年）</w:t>
            </w:r>
          </w:p>
        </w:tc>
      </w:tr>
      <w:tr w14:paraId="2F0F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一、人工拆除工程</w:t>
            </w:r>
          </w:p>
        </w:tc>
      </w:tr>
      <w:tr w14:paraId="1210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6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拆除原墙体部分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bookmarkStart w:id="2" w:name="_GoBack"/>
            <w:bookmarkEnd w:id="2"/>
          </w:p>
        </w:tc>
      </w:tr>
      <w:tr w14:paraId="1388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6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2A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918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，其中不含税金额：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C6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34EC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9161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5DA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9D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16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0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08BB9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0D2F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1D75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5AF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842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B04035C-758A-4C87-85D2-CC2C9987E15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C98E6C-870D-4224-B75E-C19B10FF7C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9BA074-789E-4D09-9883-C66598A36B5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DF3CA93-5CC9-4DC1-A9F6-F8A6B239F6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76FC"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E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DC3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DC3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644E"/>
    <w:multiLevelType w:val="singleLevel"/>
    <w:tmpl w:val="A33464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052F8"/>
    <w:multiLevelType w:val="singleLevel"/>
    <w:tmpl w:val="E7805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B2E039"/>
    <w:multiLevelType w:val="singleLevel"/>
    <w:tmpl w:val="15B2E0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109111"/>
    <w:multiLevelType w:val="singleLevel"/>
    <w:tmpl w:val="72109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07D36C48"/>
    <w:rsid w:val="0AF757CF"/>
    <w:rsid w:val="154C2C7E"/>
    <w:rsid w:val="16F85670"/>
    <w:rsid w:val="1ADD613A"/>
    <w:rsid w:val="253B2AE5"/>
    <w:rsid w:val="2ADA5108"/>
    <w:rsid w:val="322C52C8"/>
    <w:rsid w:val="39A9384C"/>
    <w:rsid w:val="42ED5B59"/>
    <w:rsid w:val="4FD10381"/>
    <w:rsid w:val="51FF4AE6"/>
    <w:rsid w:val="61381304"/>
    <w:rsid w:val="65A902E4"/>
    <w:rsid w:val="6B7048D0"/>
    <w:rsid w:val="6DB27013"/>
    <w:rsid w:val="762229CE"/>
    <w:rsid w:val="774B7FB2"/>
    <w:rsid w:val="77BA4E88"/>
    <w:rsid w:val="7A3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7">
    <w:name w:val="font7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826</Words>
  <Characters>1015</Characters>
  <Lines>0</Lines>
  <Paragraphs>0</Paragraphs>
  <TotalTime>16</TotalTime>
  <ScaleCrop>false</ScaleCrop>
  <LinksUpToDate>false</LinksUpToDate>
  <CharactersWithSpaces>1138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李世存</cp:lastModifiedBy>
  <dcterms:modified xsi:type="dcterms:W3CDTF">2026-04-29T12:37:40Z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BDA4BB9F7B15473CBCE05C853D5CE1E3_13</vt:lpwstr>
  </property>
  <property fmtid="{D5CDD505-2E9C-101B-9397-08002B2CF9AE}" pid="4" name="KSOTemplateDocerSaveRecord">
    <vt:lpwstr>eyJoZGlkIjoiY2Y1MzZjNjUwODIzNTUxMDA0NmE3NWY5NWQ3NGI3OGQiLCJ1c2VySWQiOiIxNzc0OTY4NDgwIn0=</vt:lpwstr>
  </property>
</Properties>
</file>